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B3" w:rsidRPr="00512BAF" w:rsidRDefault="000875B3" w:rsidP="000875B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12BAF"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</w:rPr>
        <w:t>ПРАВКА-ОБОСНОВАНИЕ</w:t>
      </w:r>
    </w:p>
    <w:p w:rsidR="000875B3" w:rsidRDefault="000875B3" w:rsidP="000875B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12BAF">
        <w:rPr>
          <w:rFonts w:ascii="Times New Roman" w:hAnsi="Times New Roman"/>
          <w:b/>
          <w:sz w:val="24"/>
          <w:szCs w:val="24"/>
        </w:rPr>
        <w:t>к проекту Закона</w:t>
      </w:r>
      <w:r>
        <w:rPr>
          <w:rFonts w:ascii="Times New Roman" w:hAnsi="Times New Roman"/>
          <w:b/>
          <w:sz w:val="24"/>
          <w:szCs w:val="24"/>
        </w:rPr>
        <w:t xml:space="preserve"> Кыргызской Республики </w:t>
      </w:r>
    </w:p>
    <w:p w:rsidR="000875B3" w:rsidRPr="00627AE5" w:rsidRDefault="000875B3" w:rsidP="000875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57BE9">
        <w:rPr>
          <w:rFonts w:ascii="Times New Roman" w:eastAsia="Times New Roman" w:hAnsi="Times New Roman"/>
          <w:b/>
          <w:sz w:val="24"/>
          <w:szCs w:val="24"/>
        </w:rPr>
        <w:t>«О внесении изменений в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некоторые </w:t>
      </w:r>
      <w:r w:rsidRPr="00E57BE9">
        <w:rPr>
          <w:rFonts w:ascii="Times New Roman" w:eastAsia="Times New Roman" w:hAnsi="Times New Roman"/>
          <w:b/>
          <w:sz w:val="24"/>
          <w:szCs w:val="24"/>
        </w:rPr>
        <w:t xml:space="preserve"> законодательные акты Кыргызской Республики по вопросу о</w:t>
      </w:r>
      <w:r>
        <w:rPr>
          <w:rFonts w:ascii="Times New Roman" w:eastAsia="Times New Roman" w:hAnsi="Times New Roman"/>
          <w:b/>
          <w:sz w:val="24"/>
          <w:szCs w:val="24"/>
        </w:rPr>
        <w:t>б</w:t>
      </w:r>
      <w:r w:rsidRPr="00E57BE9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ограничении на занятие государственных и муниципальных должностей лицом, освобожденным от должности судьи, в связи с нарушением им требований безупречности»</w:t>
      </w:r>
    </w:p>
    <w:p w:rsidR="000875B3" w:rsidRPr="00512BAF" w:rsidRDefault="000875B3" w:rsidP="000875B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0875B3" w:rsidRPr="00512BAF" w:rsidRDefault="000875B3" w:rsidP="000875B3">
      <w:pPr>
        <w:pStyle w:val="a3"/>
        <w:rPr>
          <w:rFonts w:ascii="Times New Roman" w:hAnsi="Times New Roman"/>
          <w:b/>
          <w:sz w:val="24"/>
          <w:szCs w:val="24"/>
        </w:rPr>
      </w:pPr>
    </w:p>
    <w:p w:rsidR="000875B3" w:rsidRPr="00582457" w:rsidRDefault="000875B3" w:rsidP="000875B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Настоящий проект Закона Кыргызской Республики </w:t>
      </w:r>
      <w:r w:rsidRPr="0058245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«О внесении изменений в некоторые  законодательные акты Кыргызской Республики по вопросу об ограничении на занятие государственных и муниципальных должностей лицом, освобожденным от должности судьи, в связи с нарушением им требований безупречности» разработан в целях приведения норм </w:t>
      </w:r>
      <w:r w:rsidRPr="0058245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Законов  Кыргызской Республики </w:t>
      </w:r>
      <w:r w:rsidRPr="00582457">
        <w:rPr>
          <w:rFonts w:ascii="Times New Roman" w:hAnsi="Times New Roman"/>
          <w:color w:val="000000" w:themeColor="text1"/>
          <w:sz w:val="24"/>
          <w:szCs w:val="24"/>
        </w:rPr>
        <w:t>«Об Омбудсмене (</w:t>
      </w:r>
      <w:proofErr w:type="spellStart"/>
      <w:r w:rsidRPr="00582457">
        <w:rPr>
          <w:rFonts w:ascii="Times New Roman" w:hAnsi="Times New Roman"/>
          <w:color w:val="000000" w:themeColor="text1"/>
          <w:sz w:val="24"/>
          <w:szCs w:val="24"/>
        </w:rPr>
        <w:t>Акыйкатчы</w:t>
      </w:r>
      <w:proofErr w:type="spellEnd"/>
      <w:r w:rsidRPr="00582457">
        <w:rPr>
          <w:rFonts w:ascii="Times New Roman" w:hAnsi="Times New Roman"/>
          <w:color w:val="000000" w:themeColor="text1"/>
          <w:sz w:val="24"/>
          <w:szCs w:val="24"/>
        </w:rPr>
        <w:t>) Кыргызской Республики»,</w:t>
      </w:r>
      <w:r w:rsidRPr="0058245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«О Счетной палате Кыргызской Республики», «О прокуратуре Кыргызской Республики», «Об избирательных</w:t>
      </w:r>
      <w:proofErr w:type="gramEnd"/>
      <w:r w:rsidRPr="0058245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58245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комиссиях по проведению выборов и референдумов Кыргызской Республики»,</w:t>
      </w:r>
      <w:r w:rsidRPr="0058245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58245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«О местной государственной администрации», «О выборах депутатов местных кенешей», «О местном самоуправлении Кыргызской Республики», «О государственной гражданской службе и муниципальной службе» и «О Совете безопасности Кыргызской Республики» </w:t>
      </w:r>
      <w:r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соответствие </w:t>
      </w:r>
      <w:r w:rsidR="00571FD3" w:rsidRPr="00582457">
        <w:rPr>
          <w:rFonts w:ascii="Times New Roman" w:hAnsi="Times New Roman"/>
          <w:color w:val="000000" w:themeColor="text1"/>
          <w:sz w:val="24"/>
          <w:szCs w:val="24"/>
        </w:rPr>
        <w:t>с частью 2</w:t>
      </w:r>
      <w:r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стать</w:t>
      </w:r>
      <w:r w:rsidR="00571FD3" w:rsidRPr="00582457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95 Конституции Кыргызской Республики.</w:t>
      </w:r>
      <w:proofErr w:type="gramEnd"/>
    </w:p>
    <w:p w:rsidR="000875B3" w:rsidRPr="00582457" w:rsidRDefault="000875B3" w:rsidP="000875B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2457">
        <w:rPr>
          <w:rFonts w:ascii="Times New Roman" w:hAnsi="Times New Roman"/>
          <w:color w:val="000000" w:themeColor="text1"/>
          <w:sz w:val="24"/>
          <w:szCs w:val="24"/>
        </w:rPr>
        <w:t>Согласно части 2 статьи 95 Конституции Кыргызской Республики, лицо, освобожденное от должности судьи в связи с нарушением им требований безупречности, не имеет права занимать в дальнейшем государственные и муниципальные должности, установленные законом, и лишается прав пользования льготами, установленными для судей и бывших судей.</w:t>
      </w:r>
    </w:p>
    <w:p w:rsidR="00571FD3" w:rsidRPr="00582457" w:rsidRDefault="000875B3" w:rsidP="00571FD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Согласно Закону Кыргызской Республики «О государственной гражданской службе и муниципальной службе», государственная должность - должность, предусмотренная Конституцией и иными нормативными правовыми актами, либо должность, учрежденная в установленном законодательством Кыргызской Республики порядке как штатная единица государственного органа с определенным для занимающего ее лица кругом обязанностей по исполнению и обеспечению полномочий данного органа. </w:t>
      </w:r>
      <w:r w:rsidR="00571FD3"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В связи с чем, требования, предъявляемые к государственным гражданским служащим и муниципальным служащим, установленные в статье 19 Закона «О государственной гражданской службе и муниципальной службе» дополняются ограничением, согласно которой </w:t>
      </w:r>
      <w:r w:rsidR="00571FD3" w:rsidRPr="0058245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служащим</w:t>
      </w:r>
      <w:r w:rsidR="00571FD3"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71FD3" w:rsidRPr="00582457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не может быть лицо, освобожденное от должности судьи в связи с нарушением им требований безупречности.</w:t>
      </w:r>
    </w:p>
    <w:p w:rsidR="000875B3" w:rsidRPr="00582457" w:rsidRDefault="000875B3" w:rsidP="000875B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Государственные должности подразделяются </w:t>
      </w:r>
      <w:bookmarkStart w:id="0" w:name="_GoBack"/>
      <w:r w:rsidRPr="00582457">
        <w:rPr>
          <w:rFonts w:ascii="Times New Roman" w:hAnsi="Times New Roman"/>
          <w:color w:val="000000" w:themeColor="text1"/>
          <w:sz w:val="24"/>
          <w:szCs w:val="24"/>
        </w:rPr>
        <w:t>на политические, специальные и административные. Муниципальные должности подразделяются на политические и административные.</w:t>
      </w:r>
    </w:p>
    <w:p w:rsidR="000875B3" w:rsidRPr="00582457" w:rsidRDefault="00571FD3" w:rsidP="000875B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2457">
        <w:rPr>
          <w:rFonts w:ascii="Times New Roman" w:hAnsi="Times New Roman"/>
          <w:color w:val="000000" w:themeColor="text1"/>
          <w:sz w:val="24"/>
          <w:szCs w:val="24"/>
        </w:rPr>
        <w:t>При этом</w:t>
      </w:r>
      <w:proofErr w:type="gramStart"/>
      <w:r w:rsidRPr="00582457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  <w:r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875B3"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согласно Реестру государственных и муниципальных </w:t>
      </w:r>
      <w:bookmarkEnd w:id="0"/>
      <w:r w:rsidR="000875B3" w:rsidRPr="00582457">
        <w:rPr>
          <w:rFonts w:ascii="Times New Roman" w:hAnsi="Times New Roman"/>
          <w:color w:val="000000" w:themeColor="text1"/>
          <w:sz w:val="24"/>
          <w:szCs w:val="24"/>
        </w:rPr>
        <w:t>должностей Кыргызской Республики, утвержд</w:t>
      </w:r>
      <w:r w:rsidRPr="00582457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0875B3"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нному Указом Президента Кыргызской Республики от 31 января 2017 года УП № 17, </w:t>
      </w:r>
      <w:proofErr w:type="spellStart"/>
      <w:r w:rsidR="006D358E" w:rsidRPr="00582457">
        <w:rPr>
          <w:rFonts w:ascii="Times New Roman" w:hAnsi="Times New Roman"/>
          <w:color w:val="000000" w:themeColor="text1"/>
          <w:sz w:val="24"/>
          <w:szCs w:val="24"/>
        </w:rPr>
        <w:t>Акыйкатчы</w:t>
      </w:r>
      <w:proofErr w:type="spellEnd"/>
      <w:r w:rsidR="006D358E"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proofErr w:type="spellStart"/>
      <w:r w:rsidR="006D358E" w:rsidRPr="00582457">
        <w:rPr>
          <w:rFonts w:ascii="Times New Roman" w:hAnsi="Times New Roman"/>
          <w:color w:val="000000" w:themeColor="text1"/>
          <w:sz w:val="24"/>
          <w:szCs w:val="24"/>
        </w:rPr>
        <w:t>Омбусдем</w:t>
      </w:r>
      <w:proofErr w:type="spellEnd"/>
      <w:r w:rsidR="006D358E" w:rsidRPr="00582457">
        <w:rPr>
          <w:rFonts w:ascii="Times New Roman" w:hAnsi="Times New Roman"/>
          <w:color w:val="000000" w:themeColor="text1"/>
          <w:sz w:val="24"/>
          <w:szCs w:val="24"/>
        </w:rPr>
        <w:t>) и его заместители,</w:t>
      </w:r>
      <w:r w:rsidR="000875B3"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D358E" w:rsidRPr="00582457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0875B3" w:rsidRPr="00582457">
        <w:rPr>
          <w:rFonts w:ascii="Times New Roman" w:hAnsi="Times New Roman"/>
          <w:color w:val="000000" w:themeColor="text1"/>
          <w:sz w:val="24"/>
          <w:szCs w:val="24"/>
        </w:rPr>
        <w:t>редседатель и аудиторы Счетной палаты,</w:t>
      </w:r>
      <w:r w:rsidR="006D358E"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Генеральный прокурор и его заместители,  члены Центральной комиссии по выборам и проведению референдумов, глава местной государственной администрации - </w:t>
      </w:r>
      <w:proofErr w:type="spellStart"/>
      <w:r w:rsidR="006D358E" w:rsidRPr="00582457">
        <w:rPr>
          <w:rFonts w:ascii="Times New Roman" w:hAnsi="Times New Roman"/>
          <w:color w:val="000000" w:themeColor="text1"/>
          <w:sz w:val="24"/>
          <w:szCs w:val="24"/>
        </w:rPr>
        <w:t>аким</w:t>
      </w:r>
      <w:proofErr w:type="spellEnd"/>
      <w:r w:rsidR="006D358E"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района, депутат местного кенеша, мэр города, глава айыл окмоту, Секретарь совета безопасности</w:t>
      </w:r>
      <w:r w:rsidR="000875B3" w:rsidRPr="00582457">
        <w:rPr>
          <w:rFonts w:ascii="Times New Roman" w:hAnsi="Times New Roman"/>
          <w:color w:val="000000" w:themeColor="text1"/>
          <w:sz w:val="24"/>
          <w:szCs w:val="24"/>
        </w:rPr>
        <w:t>, являются</w:t>
      </w:r>
      <w:r w:rsidR="00895900"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политическими государственными, </w:t>
      </w:r>
      <w:r w:rsidR="000875B3"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специальными государственными и политическими муниципальными должностями.</w:t>
      </w:r>
    </w:p>
    <w:p w:rsidR="000875B3" w:rsidRPr="00582457" w:rsidRDefault="000875B3" w:rsidP="000875B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2457">
        <w:rPr>
          <w:rFonts w:ascii="Times New Roman" w:hAnsi="Times New Roman"/>
          <w:color w:val="000000" w:themeColor="text1"/>
          <w:sz w:val="24"/>
          <w:szCs w:val="24"/>
        </w:rPr>
        <w:t>Вместе с тем</w:t>
      </w:r>
      <w:r w:rsidR="00571FD3" w:rsidRPr="0058245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 деятельность и порядок назначения вышеуказанных лиц устанавливаются специальными профильными законодательными актами.</w:t>
      </w:r>
    </w:p>
    <w:p w:rsidR="000875B3" w:rsidRPr="003878F4" w:rsidRDefault="000875B3" w:rsidP="000875B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82457">
        <w:rPr>
          <w:rFonts w:ascii="Times New Roman" w:hAnsi="Times New Roman"/>
          <w:color w:val="000000" w:themeColor="text1"/>
          <w:sz w:val="24"/>
          <w:szCs w:val="24"/>
        </w:rPr>
        <w:t xml:space="preserve">В связи с чем, в целях реализации части 2 статьи 95 Конституции Кыргызской Республики, вносятся изменения в вышеперечисленные специальные законодательные </w:t>
      </w:r>
      <w:r w:rsidRPr="003878F4">
        <w:rPr>
          <w:rFonts w:ascii="Times New Roman" w:hAnsi="Times New Roman"/>
          <w:color w:val="000000" w:themeColor="text1"/>
          <w:sz w:val="24"/>
          <w:szCs w:val="24"/>
        </w:rPr>
        <w:t xml:space="preserve">акты Кыргызской Республики, в части установления дополнительных ограничений, </w:t>
      </w:r>
      <w:r w:rsidRPr="003878F4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предъявляемых к политическим государственным, специальным государственным и политическим муниципальным должностям.</w:t>
      </w:r>
    </w:p>
    <w:p w:rsidR="000875B3" w:rsidRPr="003878F4" w:rsidRDefault="00571FD3" w:rsidP="00571FD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</w:t>
      </w:r>
      <w:r w:rsidR="000875B3" w:rsidRPr="003878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 результатам проведенного анализа действующих норм национального и международного законодательства установлено, что нормы представленного проекта Закона не противоречат действующим </w:t>
      </w:r>
      <w:r w:rsidR="000875B3" w:rsidRPr="00571FD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нормативным правовым актам,</w:t>
      </w:r>
      <w:r w:rsidRPr="00571FD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571FD3">
        <w:rPr>
          <w:rFonts w:ascii="Times New Roman" w:eastAsia="Times New Roman" w:hAnsi="Times New Roman"/>
          <w:sz w:val="24"/>
          <w:szCs w:val="24"/>
        </w:rPr>
        <w:t>в установленном порядке в силу международных договорам</w:t>
      </w:r>
      <w:r w:rsidRPr="00571FD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участницей которых является Кыргызская Республики, </w:t>
      </w:r>
      <w:r w:rsidR="000875B3" w:rsidRPr="003878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 также проект не подлежит анализу регулятивного воздейст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вия, поскольку не направлен на </w:t>
      </w:r>
      <w:r w:rsidR="000875B3" w:rsidRPr="003878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регулирование предпринимательской деятельности.</w:t>
      </w:r>
    </w:p>
    <w:p w:rsidR="000875B3" w:rsidRPr="00E24A02" w:rsidRDefault="000875B3" w:rsidP="000875B3">
      <w:pPr>
        <w:pStyle w:val="a3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878F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Также сообщаем,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что с</w:t>
      </w:r>
      <w:r w:rsidRPr="00E24A0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огласно части 1 статьи 22 Закона Кыргызской Республики «О нормативн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ых </w:t>
      </w:r>
      <w:r w:rsidRPr="00E24A0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правовых актах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E24A0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Кыргызской Республики», вышеуказанный проект Закона  </w:t>
      </w:r>
      <w:r w:rsidR="00CE2F2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планируется разместить </w:t>
      </w:r>
      <w:r w:rsidRPr="00E24A0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на официальн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ом</w:t>
      </w:r>
      <w:r w:rsidRPr="00E24A0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сайт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</w:t>
      </w:r>
      <w:r w:rsidRPr="00E24A0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Правительства Кыргызской Республики для общественного обсуждения. </w:t>
      </w:r>
    </w:p>
    <w:p w:rsidR="000875B3" w:rsidRPr="00512BAF" w:rsidRDefault="000875B3" w:rsidP="000875B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2BAF">
        <w:rPr>
          <w:rFonts w:ascii="Times New Roman" w:hAnsi="Times New Roman"/>
          <w:sz w:val="24"/>
          <w:szCs w:val="24"/>
        </w:rPr>
        <w:t xml:space="preserve">Принятие обозначенного проекта </w:t>
      </w:r>
      <w:r>
        <w:rPr>
          <w:rFonts w:ascii="Times New Roman" w:hAnsi="Times New Roman"/>
          <w:sz w:val="24"/>
          <w:szCs w:val="24"/>
        </w:rPr>
        <w:t>Закона</w:t>
      </w:r>
      <w:r w:rsidRPr="00512BAF">
        <w:rPr>
          <w:rFonts w:ascii="Times New Roman" w:hAnsi="Times New Roman"/>
          <w:sz w:val="24"/>
          <w:szCs w:val="24"/>
        </w:rPr>
        <w:t xml:space="preserve"> социальных, экономических, правозащитных, гендерных, экологических, коррупционных последствий за собой не повлечет.</w:t>
      </w:r>
    </w:p>
    <w:p w:rsidR="000875B3" w:rsidRDefault="000875B3" w:rsidP="000875B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12BAF">
        <w:rPr>
          <w:rFonts w:ascii="Times New Roman" w:hAnsi="Times New Roman"/>
          <w:sz w:val="24"/>
          <w:szCs w:val="24"/>
        </w:rPr>
        <w:t>Дополнительно, отмечаем, что принятие данного проекта дополнительных финансовых затрат из государственного бюджета не потребует.</w:t>
      </w:r>
    </w:p>
    <w:p w:rsidR="000875B3" w:rsidRDefault="000875B3" w:rsidP="000875B3">
      <w:pPr>
        <w:pStyle w:val="a3"/>
        <w:ind w:firstLine="851"/>
        <w:jc w:val="both"/>
        <w:rPr>
          <w:rFonts w:ascii="Times New Roman" w:hAnsi="Times New Roman"/>
          <w:b/>
          <w:sz w:val="16"/>
          <w:szCs w:val="16"/>
        </w:rPr>
      </w:pPr>
    </w:p>
    <w:p w:rsidR="000875B3" w:rsidRDefault="000875B3" w:rsidP="000875B3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0875B3" w:rsidRDefault="000875B3" w:rsidP="000875B3">
      <w:pPr>
        <w:pStyle w:val="a3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0875B3" w:rsidRDefault="000875B3" w:rsidP="000875B3">
      <w:pPr>
        <w:pStyle w:val="a3"/>
        <w:jc w:val="both"/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DB4AD3">
        <w:rPr>
          <w:rFonts w:ascii="Times New Roman" w:hAnsi="Times New Roman"/>
          <w:b/>
          <w:sz w:val="24"/>
          <w:szCs w:val="24"/>
        </w:rPr>
        <w:t>Министр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B4AD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DB4AD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B4AD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DB4AD3">
        <w:rPr>
          <w:rFonts w:ascii="Times New Roman" w:hAnsi="Times New Roman"/>
          <w:b/>
          <w:sz w:val="24"/>
          <w:szCs w:val="24"/>
        </w:rPr>
        <w:tab/>
      </w:r>
      <w:r w:rsidR="00907490">
        <w:rPr>
          <w:rFonts w:ascii="Times New Roman" w:hAnsi="Times New Roman"/>
          <w:b/>
          <w:sz w:val="24"/>
          <w:szCs w:val="24"/>
        </w:rPr>
        <w:t>М.Т. Джаманкулов</w:t>
      </w:r>
    </w:p>
    <w:p w:rsidR="000875B3" w:rsidRDefault="000875B3" w:rsidP="000875B3"/>
    <w:p w:rsidR="000A6E19" w:rsidRDefault="000A6E19"/>
    <w:sectPr w:rsidR="000A6E19" w:rsidSect="00B92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5B3"/>
    <w:rsid w:val="000875B3"/>
    <w:rsid w:val="000A6E19"/>
    <w:rsid w:val="00240BA6"/>
    <w:rsid w:val="00571FD3"/>
    <w:rsid w:val="00582457"/>
    <w:rsid w:val="006D358E"/>
    <w:rsid w:val="006F1A60"/>
    <w:rsid w:val="0080341B"/>
    <w:rsid w:val="00895900"/>
    <w:rsid w:val="00907490"/>
    <w:rsid w:val="00CE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5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5B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5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5B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2018-10-25T09:54:00Z</cp:lastPrinted>
  <dcterms:created xsi:type="dcterms:W3CDTF">2018-10-25T07:49:00Z</dcterms:created>
  <dcterms:modified xsi:type="dcterms:W3CDTF">2018-11-03T05:47:00Z</dcterms:modified>
</cp:coreProperties>
</file>